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B8C25" w14:textId="407B1E15" w:rsidR="000E38D9" w:rsidRDefault="00FA02E3" w:rsidP="00FA02E3">
      <w:pPr>
        <w:pStyle w:val="Pis"/>
        <w:ind w:hanging="426"/>
        <w:rPr>
          <w:rFonts w:ascii="Times New Roman" w:hAnsi="Times New Roman" w:cs="Times New Roman"/>
          <w:b/>
          <w:bCs/>
          <w:sz w:val="24"/>
          <w:szCs w:val="24"/>
        </w:rPr>
      </w:pPr>
      <w:r w:rsidRPr="00BF30E6">
        <w:rPr>
          <w:rFonts w:ascii="Times New Roman" w:hAnsi="Times New Roman" w:cs="Times New Roman"/>
          <w:b/>
          <w:bCs/>
          <w:sz w:val="24"/>
          <w:szCs w:val="24"/>
        </w:rPr>
        <w:t>TAOTLUSVORM</w:t>
      </w:r>
    </w:p>
    <w:p w14:paraId="397EC869" w14:textId="77777777" w:rsidR="00FA02E3" w:rsidRDefault="00FA02E3" w:rsidP="00FA02E3">
      <w:pPr>
        <w:pStyle w:val="Pis"/>
        <w:ind w:hanging="426"/>
        <w:rPr>
          <w:rFonts w:ascii="Times New Roman" w:hAnsi="Times New Roman" w:cs="Times New Roman"/>
          <w:b/>
          <w:bCs/>
          <w:sz w:val="24"/>
          <w:szCs w:val="24"/>
        </w:rPr>
      </w:pPr>
    </w:p>
    <w:p w14:paraId="27F16937" w14:textId="1BDB0F03" w:rsidR="00FA02E3" w:rsidRDefault="00FA02E3" w:rsidP="00FA02E3">
      <w:pPr>
        <w:pStyle w:val="Pis"/>
        <w:spacing w:line="240" w:lineRule="auto"/>
        <w:ind w:hanging="426"/>
        <w:rPr>
          <w:rFonts w:ascii="Times New Roman" w:hAnsi="Times New Roman" w:cs="Times New Roman"/>
          <w:b/>
          <w:bCs/>
          <w:sz w:val="24"/>
          <w:szCs w:val="24"/>
        </w:rPr>
      </w:pPr>
      <w:r w:rsidRPr="00FA02E3">
        <w:rPr>
          <w:rFonts w:ascii="Times New Roman" w:hAnsi="Times New Roman" w:cs="Times New Roman"/>
          <w:b/>
          <w:bCs/>
          <w:sz w:val="24"/>
          <w:szCs w:val="24"/>
        </w:rPr>
        <w:t>Taotleja andmed</w:t>
      </w:r>
    </w:p>
    <w:tbl>
      <w:tblPr>
        <w:tblStyle w:val="Kontuurtabel"/>
        <w:tblW w:w="0" w:type="auto"/>
        <w:tblInd w:w="-431" w:type="dxa"/>
        <w:tblLook w:val="04A0" w:firstRow="1" w:lastRow="0" w:firstColumn="1" w:lastColumn="0" w:noHBand="0" w:noVBand="1"/>
      </w:tblPr>
      <w:tblGrid>
        <w:gridCol w:w="2553"/>
        <w:gridCol w:w="6940"/>
      </w:tblGrid>
      <w:tr w:rsidR="00FA02E3" w14:paraId="6CE970BA" w14:textId="77777777" w:rsidTr="00FA02E3">
        <w:tc>
          <w:tcPr>
            <w:tcW w:w="2553" w:type="dxa"/>
          </w:tcPr>
          <w:p w14:paraId="61B2002B" w14:textId="46382F00" w:rsidR="00FA02E3" w:rsidRPr="00FA02E3" w:rsidRDefault="00FA02E3" w:rsidP="00FA02E3">
            <w:pPr>
              <w:pStyle w:val="Pis"/>
              <w:spacing w:line="240" w:lineRule="auto"/>
              <w:rPr>
                <w:rFonts w:ascii="Times New Roman" w:hAnsi="Times New Roman" w:cs="Times New Roman"/>
                <w:sz w:val="24"/>
                <w:szCs w:val="24"/>
              </w:rPr>
            </w:pPr>
            <w:r>
              <w:rPr>
                <w:rFonts w:ascii="Times New Roman" w:hAnsi="Times New Roman" w:cs="Times New Roman"/>
                <w:sz w:val="24"/>
                <w:szCs w:val="24"/>
              </w:rPr>
              <w:t>Taotleja nimi:</w:t>
            </w:r>
          </w:p>
        </w:tc>
        <w:tc>
          <w:tcPr>
            <w:tcW w:w="6940" w:type="dxa"/>
          </w:tcPr>
          <w:p w14:paraId="04BD4AC1" w14:textId="48A207B4" w:rsidR="00FA02E3" w:rsidRPr="0013714E" w:rsidRDefault="00116051" w:rsidP="00FA02E3">
            <w:pPr>
              <w:pStyle w:val="Pis"/>
              <w:spacing w:line="240" w:lineRule="auto"/>
              <w:rPr>
                <w:rFonts w:ascii="Times New Roman" w:hAnsi="Times New Roman" w:cs="Times New Roman"/>
                <w:b/>
                <w:bCs/>
                <w:i/>
                <w:iCs/>
                <w:sz w:val="24"/>
                <w:szCs w:val="24"/>
              </w:rPr>
            </w:pPr>
            <w:r w:rsidRPr="0013714E">
              <w:rPr>
                <w:b/>
                <w:bCs/>
              </w:rPr>
              <w:t xml:space="preserve">MTÜ  Salmistu Paadimees  </w:t>
            </w:r>
          </w:p>
        </w:tc>
      </w:tr>
      <w:tr w:rsidR="00FA02E3" w14:paraId="61601DCC" w14:textId="77777777" w:rsidTr="00FA02E3">
        <w:tc>
          <w:tcPr>
            <w:tcW w:w="2553" w:type="dxa"/>
          </w:tcPr>
          <w:p w14:paraId="52968CA0" w14:textId="34E96116" w:rsidR="00FA02E3" w:rsidRPr="00FA02E3" w:rsidRDefault="00FA02E3" w:rsidP="00FA02E3">
            <w:pPr>
              <w:pStyle w:val="Pis"/>
              <w:spacing w:line="240" w:lineRule="auto"/>
              <w:rPr>
                <w:rFonts w:ascii="Times New Roman" w:hAnsi="Times New Roman" w:cs="Times New Roman"/>
                <w:sz w:val="24"/>
                <w:szCs w:val="24"/>
              </w:rPr>
            </w:pPr>
            <w:r>
              <w:rPr>
                <w:rFonts w:ascii="Times New Roman" w:hAnsi="Times New Roman" w:cs="Times New Roman"/>
                <w:sz w:val="24"/>
                <w:szCs w:val="24"/>
              </w:rPr>
              <w:t>Registrikood:</w:t>
            </w:r>
          </w:p>
        </w:tc>
        <w:tc>
          <w:tcPr>
            <w:tcW w:w="6940" w:type="dxa"/>
          </w:tcPr>
          <w:p w14:paraId="749DB61B" w14:textId="4F4E4B3D" w:rsidR="00FA02E3" w:rsidRDefault="008F36F4" w:rsidP="00FA02E3">
            <w:pPr>
              <w:pStyle w:val="Pis"/>
              <w:spacing w:line="240" w:lineRule="auto"/>
              <w:rPr>
                <w:rFonts w:ascii="Times New Roman" w:hAnsi="Times New Roman" w:cs="Times New Roman"/>
                <w:b/>
                <w:bCs/>
                <w:sz w:val="24"/>
                <w:szCs w:val="24"/>
              </w:rPr>
            </w:pPr>
            <w:r>
              <w:rPr>
                <w:rFonts w:ascii="Times New Roman" w:hAnsi="Times New Roman" w:cs="Times New Roman"/>
                <w:b/>
                <w:bCs/>
                <w:sz w:val="24"/>
                <w:szCs w:val="24"/>
              </w:rPr>
              <w:t>80</w:t>
            </w:r>
            <w:r w:rsidR="005F228E">
              <w:rPr>
                <w:rFonts w:ascii="Times New Roman" w:hAnsi="Times New Roman" w:cs="Times New Roman"/>
                <w:b/>
                <w:bCs/>
                <w:sz w:val="24"/>
                <w:szCs w:val="24"/>
              </w:rPr>
              <w:t xml:space="preserve">260152 </w:t>
            </w:r>
          </w:p>
        </w:tc>
      </w:tr>
      <w:tr w:rsidR="00FA02E3" w14:paraId="08C2549D" w14:textId="77777777" w:rsidTr="00FA02E3">
        <w:tc>
          <w:tcPr>
            <w:tcW w:w="2553" w:type="dxa"/>
          </w:tcPr>
          <w:p w14:paraId="3F63FBD8" w14:textId="3C73A79A" w:rsidR="00FA02E3" w:rsidRPr="00FA02E3" w:rsidRDefault="00FA02E3" w:rsidP="00FA02E3">
            <w:pPr>
              <w:pStyle w:val="Pis"/>
              <w:spacing w:line="240" w:lineRule="auto"/>
              <w:rPr>
                <w:rFonts w:ascii="Times New Roman" w:hAnsi="Times New Roman" w:cs="Times New Roman"/>
                <w:sz w:val="24"/>
                <w:szCs w:val="24"/>
              </w:rPr>
            </w:pPr>
            <w:r>
              <w:rPr>
                <w:rFonts w:ascii="Times New Roman" w:hAnsi="Times New Roman" w:cs="Times New Roman"/>
                <w:sz w:val="24"/>
                <w:szCs w:val="24"/>
              </w:rPr>
              <w:t>Kontaktandmed:</w:t>
            </w:r>
          </w:p>
        </w:tc>
        <w:tc>
          <w:tcPr>
            <w:tcW w:w="6940" w:type="dxa"/>
          </w:tcPr>
          <w:p w14:paraId="79C1540C" w14:textId="7318C10D" w:rsidR="00FA02E3" w:rsidRDefault="005F228E" w:rsidP="00FA02E3">
            <w:pPr>
              <w:pStyle w:val="Pis"/>
              <w:spacing w:line="240" w:lineRule="auto"/>
              <w:rPr>
                <w:rFonts w:ascii="Times New Roman" w:hAnsi="Times New Roman" w:cs="Times New Roman"/>
                <w:b/>
                <w:bCs/>
                <w:sz w:val="24"/>
                <w:szCs w:val="24"/>
              </w:rPr>
            </w:pPr>
            <w:r>
              <w:rPr>
                <w:rFonts w:ascii="Times New Roman" w:hAnsi="Times New Roman" w:cs="Times New Roman"/>
                <w:b/>
                <w:bCs/>
                <w:sz w:val="24"/>
                <w:szCs w:val="24"/>
              </w:rPr>
              <w:t>5064889</w:t>
            </w:r>
            <w:r w:rsidR="001A768B">
              <w:rPr>
                <w:rFonts w:ascii="Times New Roman" w:hAnsi="Times New Roman" w:cs="Times New Roman"/>
                <w:b/>
                <w:bCs/>
                <w:sz w:val="24"/>
                <w:szCs w:val="24"/>
              </w:rPr>
              <w:t>; praksmadis@gmail.com</w:t>
            </w:r>
          </w:p>
        </w:tc>
      </w:tr>
      <w:tr w:rsidR="00FA02E3" w14:paraId="17F8A341" w14:textId="77777777" w:rsidTr="00FA02E3">
        <w:tc>
          <w:tcPr>
            <w:tcW w:w="2553" w:type="dxa"/>
          </w:tcPr>
          <w:p w14:paraId="27ED0035" w14:textId="0A476794" w:rsidR="00FA02E3" w:rsidRDefault="00FA02E3" w:rsidP="00FA02E3">
            <w:pPr>
              <w:pStyle w:val="Pis"/>
              <w:spacing w:line="240" w:lineRule="auto"/>
              <w:rPr>
                <w:rFonts w:ascii="Times New Roman" w:hAnsi="Times New Roman" w:cs="Times New Roman"/>
                <w:sz w:val="24"/>
                <w:szCs w:val="24"/>
              </w:rPr>
            </w:pPr>
            <w:r>
              <w:rPr>
                <w:rFonts w:ascii="Times New Roman" w:hAnsi="Times New Roman" w:cs="Times New Roman"/>
                <w:sz w:val="24"/>
                <w:szCs w:val="24"/>
              </w:rPr>
              <w:t>Pangakonto:</w:t>
            </w:r>
          </w:p>
          <w:p w14:paraId="2234AF14" w14:textId="3E757E1B" w:rsidR="00FA02E3" w:rsidRPr="00FA02E3" w:rsidRDefault="00FA02E3" w:rsidP="00FA02E3"/>
        </w:tc>
        <w:tc>
          <w:tcPr>
            <w:tcW w:w="6940" w:type="dxa"/>
          </w:tcPr>
          <w:p w14:paraId="5A2D53E7" w14:textId="4409CA9F" w:rsidR="00FA02E3" w:rsidRDefault="003B48A2" w:rsidP="00FA02E3">
            <w:pPr>
              <w:pStyle w:val="Pis"/>
              <w:spacing w:line="240" w:lineRule="auto"/>
              <w:rPr>
                <w:rFonts w:ascii="Times New Roman" w:hAnsi="Times New Roman" w:cs="Times New Roman"/>
                <w:b/>
                <w:bCs/>
                <w:sz w:val="24"/>
                <w:szCs w:val="24"/>
              </w:rPr>
            </w:pPr>
            <w:r>
              <w:t xml:space="preserve">A/a </w:t>
            </w:r>
            <w:r w:rsidRPr="007B572F">
              <w:t>EE332200221041175278</w:t>
            </w:r>
            <w:r>
              <w:t xml:space="preserve">    </w:t>
            </w:r>
            <w:r w:rsidR="00FA02E3" w:rsidRPr="00FA02E3">
              <w:rPr>
                <w:rFonts w:ascii="Times New Roman" w:hAnsi="Times New Roman" w:cs="Times New Roman"/>
                <w:i/>
                <w:iCs/>
                <w:color w:val="D1D1D1" w:themeColor="background2" w:themeShade="E6"/>
                <w:sz w:val="24"/>
                <w:szCs w:val="24"/>
              </w:rPr>
              <w:t>.</w:t>
            </w:r>
          </w:p>
        </w:tc>
      </w:tr>
    </w:tbl>
    <w:p w14:paraId="30D7F0B9" w14:textId="77777777" w:rsidR="00FA02E3" w:rsidRDefault="00FA02E3" w:rsidP="00FA02E3">
      <w:pPr>
        <w:pStyle w:val="Pis"/>
        <w:ind w:hanging="426"/>
        <w:rPr>
          <w:rFonts w:ascii="Times New Roman" w:hAnsi="Times New Roman" w:cs="Times New Roman"/>
          <w:b/>
          <w:bCs/>
          <w:sz w:val="24"/>
          <w:szCs w:val="24"/>
        </w:rPr>
      </w:pPr>
    </w:p>
    <w:p w14:paraId="493CF665" w14:textId="6AB40B49" w:rsidR="00FA02E3" w:rsidRPr="00FA02E3" w:rsidRDefault="00FA02E3" w:rsidP="00FA02E3">
      <w:pPr>
        <w:pStyle w:val="Pis"/>
        <w:ind w:hanging="426"/>
        <w:rPr>
          <w:rFonts w:ascii="Times New Roman" w:hAnsi="Times New Roman" w:cs="Times New Roman"/>
          <w:b/>
          <w:bCs/>
          <w:sz w:val="24"/>
          <w:szCs w:val="24"/>
        </w:rPr>
      </w:pPr>
      <w:r w:rsidRPr="00FA02E3">
        <w:rPr>
          <w:rFonts w:ascii="Times New Roman" w:hAnsi="Times New Roman" w:cs="Times New Roman"/>
          <w:b/>
          <w:bCs/>
          <w:sz w:val="24"/>
          <w:szCs w:val="24"/>
        </w:rPr>
        <w:t>Kontaktisikud</w:t>
      </w:r>
    </w:p>
    <w:tbl>
      <w:tblPr>
        <w:tblStyle w:val="Kontuurtabel"/>
        <w:tblW w:w="0" w:type="auto"/>
        <w:tblInd w:w="-431" w:type="dxa"/>
        <w:tblLook w:val="04A0" w:firstRow="1" w:lastRow="0" w:firstColumn="1" w:lastColumn="0" w:noHBand="0" w:noVBand="1"/>
      </w:tblPr>
      <w:tblGrid>
        <w:gridCol w:w="2553"/>
        <w:gridCol w:w="6940"/>
      </w:tblGrid>
      <w:tr w:rsidR="00FA02E3" w14:paraId="46BBC476" w14:textId="77777777" w:rsidTr="00FA02E3">
        <w:tc>
          <w:tcPr>
            <w:tcW w:w="2553" w:type="dxa"/>
          </w:tcPr>
          <w:p w14:paraId="2BDFD089" w14:textId="3A45FA4D" w:rsidR="00FA02E3" w:rsidRDefault="00FA02E3" w:rsidP="00FA02E3">
            <w:pPr>
              <w:pStyle w:val="Pis"/>
              <w:rPr>
                <w:rFonts w:ascii="Times New Roman" w:hAnsi="Times New Roman" w:cs="Times New Roman"/>
                <w:sz w:val="24"/>
                <w:szCs w:val="24"/>
              </w:rPr>
            </w:pPr>
            <w:r>
              <w:rPr>
                <w:rFonts w:ascii="Times New Roman" w:hAnsi="Times New Roman" w:cs="Times New Roman"/>
                <w:sz w:val="24"/>
                <w:szCs w:val="24"/>
              </w:rPr>
              <w:t>Nimi:</w:t>
            </w:r>
          </w:p>
        </w:tc>
        <w:tc>
          <w:tcPr>
            <w:tcW w:w="6940" w:type="dxa"/>
          </w:tcPr>
          <w:p w14:paraId="444FDC1B" w14:textId="776D5F8F" w:rsidR="00FA02E3" w:rsidRPr="00944334" w:rsidRDefault="003B48A2" w:rsidP="00FA02E3">
            <w:pPr>
              <w:pStyle w:val="Pis"/>
              <w:rPr>
                <w:rFonts w:ascii="Times New Roman" w:hAnsi="Times New Roman" w:cs="Times New Roman"/>
                <w:i/>
                <w:iCs/>
                <w:sz w:val="24"/>
                <w:szCs w:val="24"/>
              </w:rPr>
            </w:pPr>
            <w:r w:rsidRPr="00944334">
              <w:rPr>
                <w:rFonts w:ascii="Times New Roman" w:hAnsi="Times New Roman" w:cs="Times New Roman"/>
                <w:i/>
                <w:iCs/>
                <w:sz w:val="24"/>
                <w:szCs w:val="24"/>
              </w:rPr>
              <w:t>Madis Praks</w:t>
            </w:r>
            <w:r w:rsidR="00266DB9">
              <w:rPr>
                <w:rFonts w:ascii="Times New Roman" w:hAnsi="Times New Roman" w:cs="Times New Roman"/>
                <w:i/>
                <w:iCs/>
                <w:sz w:val="24"/>
                <w:szCs w:val="24"/>
              </w:rPr>
              <w:t>, Tõnis Praks</w:t>
            </w:r>
          </w:p>
        </w:tc>
      </w:tr>
      <w:tr w:rsidR="00FA02E3" w14:paraId="42FCE028" w14:textId="77777777" w:rsidTr="00FA02E3">
        <w:tc>
          <w:tcPr>
            <w:tcW w:w="2553" w:type="dxa"/>
          </w:tcPr>
          <w:p w14:paraId="2C6CB5BD" w14:textId="41121828" w:rsidR="00FA02E3" w:rsidRDefault="00FA02E3" w:rsidP="00FA02E3">
            <w:pPr>
              <w:pStyle w:val="Pis"/>
              <w:rPr>
                <w:rFonts w:ascii="Times New Roman" w:hAnsi="Times New Roman" w:cs="Times New Roman"/>
                <w:sz w:val="24"/>
                <w:szCs w:val="24"/>
              </w:rPr>
            </w:pPr>
            <w:r>
              <w:rPr>
                <w:rFonts w:ascii="Times New Roman" w:hAnsi="Times New Roman" w:cs="Times New Roman"/>
                <w:sz w:val="24"/>
                <w:szCs w:val="24"/>
              </w:rPr>
              <w:t>Telefoni number:</w:t>
            </w:r>
          </w:p>
        </w:tc>
        <w:tc>
          <w:tcPr>
            <w:tcW w:w="6940" w:type="dxa"/>
          </w:tcPr>
          <w:p w14:paraId="6184E974" w14:textId="3BCC3771" w:rsidR="00FA02E3" w:rsidRPr="00944334" w:rsidRDefault="00944334" w:rsidP="00FA02E3">
            <w:pPr>
              <w:pStyle w:val="Pis"/>
              <w:rPr>
                <w:rFonts w:ascii="Times New Roman" w:hAnsi="Times New Roman" w:cs="Times New Roman"/>
                <w:sz w:val="24"/>
                <w:szCs w:val="24"/>
              </w:rPr>
            </w:pPr>
            <w:r w:rsidRPr="00944334">
              <w:rPr>
                <w:rFonts w:ascii="Times New Roman" w:hAnsi="Times New Roman" w:cs="Times New Roman"/>
                <w:i/>
                <w:iCs/>
                <w:sz w:val="24"/>
                <w:szCs w:val="24"/>
              </w:rPr>
              <w:t xml:space="preserve">5064889 </w:t>
            </w:r>
            <w:r w:rsidR="00266DB9">
              <w:rPr>
                <w:rFonts w:ascii="Times New Roman" w:hAnsi="Times New Roman" w:cs="Times New Roman"/>
                <w:i/>
                <w:iCs/>
                <w:sz w:val="24"/>
                <w:szCs w:val="24"/>
              </w:rPr>
              <w:t xml:space="preserve">, </w:t>
            </w:r>
            <w:r w:rsidR="00207F01">
              <w:rPr>
                <w:rFonts w:ascii="Times New Roman" w:hAnsi="Times New Roman" w:cs="Times New Roman"/>
                <w:i/>
                <w:iCs/>
                <w:sz w:val="24"/>
                <w:szCs w:val="24"/>
              </w:rPr>
              <w:t>5271684</w:t>
            </w:r>
          </w:p>
        </w:tc>
      </w:tr>
      <w:tr w:rsidR="00FA02E3" w14:paraId="437B466C" w14:textId="77777777" w:rsidTr="00FA02E3">
        <w:tc>
          <w:tcPr>
            <w:tcW w:w="2553" w:type="dxa"/>
          </w:tcPr>
          <w:p w14:paraId="7A303046" w14:textId="3560E887" w:rsidR="00FA02E3" w:rsidRDefault="00FA02E3" w:rsidP="00FA02E3">
            <w:pPr>
              <w:pStyle w:val="Pis"/>
              <w:rPr>
                <w:rFonts w:ascii="Times New Roman" w:hAnsi="Times New Roman" w:cs="Times New Roman"/>
                <w:sz w:val="24"/>
                <w:szCs w:val="24"/>
              </w:rPr>
            </w:pPr>
            <w:r>
              <w:rPr>
                <w:rFonts w:ascii="Times New Roman" w:hAnsi="Times New Roman" w:cs="Times New Roman"/>
                <w:sz w:val="24"/>
                <w:szCs w:val="24"/>
              </w:rPr>
              <w:t>E-posti aadress:</w:t>
            </w:r>
          </w:p>
        </w:tc>
        <w:tc>
          <w:tcPr>
            <w:tcW w:w="6940" w:type="dxa"/>
          </w:tcPr>
          <w:p w14:paraId="25B8F427" w14:textId="35933E32" w:rsidR="00FA02E3" w:rsidRDefault="00207F01" w:rsidP="00FA02E3">
            <w:pPr>
              <w:pStyle w:val="Pis"/>
              <w:rPr>
                <w:rFonts w:ascii="Times New Roman" w:hAnsi="Times New Roman" w:cs="Times New Roman"/>
                <w:sz w:val="24"/>
                <w:szCs w:val="24"/>
              </w:rPr>
            </w:pPr>
            <w:hyperlink r:id="rId5" w:history="1">
              <w:r w:rsidRPr="00AC73B8">
                <w:rPr>
                  <w:rStyle w:val="Hperlink"/>
                  <w:rFonts w:ascii="Times New Roman" w:hAnsi="Times New Roman" w:cs="Times New Roman"/>
                  <w:sz w:val="24"/>
                  <w:szCs w:val="24"/>
                </w:rPr>
                <w:t>praksmadis@gmail.com</w:t>
              </w:r>
            </w:hyperlink>
            <w:r>
              <w:rPr>
                <w:rFonts w:ascii="Times New Roman" w:hAnsi="Times New Roman" w:cs="Times New Roman"/>
                <w:sz w:val="24"/>
                <w:szCs w:val="24"/>
              </w:rPr>
              <w:t xml:space="preserve"> ; </w:t>
            </w:r>
            <w:hyperlink r:id="rId6" w:history="1">
              <w:r w:rsidR="00E01B25" w:rsidRPr="00AC73B8">
                <w:rPr>
                  <w:rStyle w:val="Hperlink"/>
                  <w:rFonts w:ascii="Times New Roman" w:hAnsi="Times New Roman" w:cs="Times New Roman"/>
                  <w:sz w:val="24"/>
                  <w:szCs w:val="24"/>
                </w:rPr>
                <w:t>tonispraks@gmail.com</w:t>
              </w:r>
            </w:hyperlink>
            <w:r w:rsidR="00E01B25">
              <w:rPr>
                <w:rFonts w:ascii="Times New Roman" w:hAnsi="Times New Roman" w:cs="Times New Roman"/>
                <w:sz w:val="24"/>
                <w:szCs w:val="24"/>
              </w:rPr>
              <w:t xml:space="preserve"> </w:t>
            </w:r>
          </w:p>
        </w:tc>
      </w:tr>
      <w:tr w:rsidR="00FA02E3" w14:paraId="3DD23E6D" w14:textId="77777777" w:rsidTr="00FA02E3">
        <w:tc>
          <w:tcPr>
            <w:tcW w:w="2553" w:type="dxa"/>
          </w:tcPr>
          <w:p w14:paraId="56766B91" w14:textId="128F52C4" w:rsidR="00FA02E3" w:rsidRDefault="00FA02E3" w:rsidP="00FA02E3">
            <w:pPr>
              <w:pStyle w:val="Pis"/>
              <w:rPr>
                <w:rFonts w:ascii="Times New Roman" w:hAnsi="Times New Roman" w:cs="Times New Roman"/>
                <w:sz w:val="24"/>
                <w:szCs w:val="24"/>
              </w:rPr>
            </w:pPr>
            <w:r>
              <w:rPr>
                <w:rFonts w:ascii="Times New Roman" w:hAnsi="Times New Roman" w:cs="Times New Roman"/>
                <w:sz w:val="24"/>
                <w:szCs w:val="24"/>
              </w:rPr>
              <w:t>Roll:</w:t>
            </w:r>
          </w:p>
        </w:tc>
        <w:tc>
          <w:tcPr>
            <w:tcW w:w="6940" w:type="dxa"/>
          </w:tcPr>
          <w:p w14:paraId="180974CB" w14:textId="4189072F" w:rsidR="00FA02E3" w:rsidRPr="00FA02E3" w:rsidRDefault="00E01B25" w:rsidP="00FA02E3">
            <w:pPr>
              <w:pStyle w:val="Pis"/>
              <w:rPr>
                <w:rFonts w:ascii="Times New Roman" w:hAnsi="Times New Roman" w:cs="Times New Roman"/>
                <w:i/>
                <w:iCs/>
                <w:color w:val="D1D1D1" w:themeColor="background2" w:themeShade="E6"/>
                <w:sz w:val="24"/>
                <w:szCs w:val="24"/>
              </w:rPr>
            </w:pPr>
            <w:r w:rsidRPr="004D4A26">
              <w:rPr>
                <w:rFonts w:ascii="Times New Roman" w:hAnsi="Times New Roman" w:cs="Times New Roman"/>
                <w:i/>
                <w:iCs/>
                <w:sz w:val="24"/>
                <w:szCs w:val="24"/>
              </w:rPr>
              <w:t>P</w:t>
            </w:r>
            <w:r w:rsidR="004D4A26" w:rsidRPr="004D4A26">
              <w:rPr>
                <w:rFonts w:ascii="Times New Roman" w:hAnsi="Times New Roman" w:cs="Times New Roman"/>
                <w:i/>
                <w:iCs/>
                <w:sz w:val="24"/>
                <w:szCs w:val="24"/>
              </w:rPr>
              <w:t>rojektijuht</w:t>
            </w:r>
            <w:r>
              <w:rPr>
                <w:rFonts w:ascii="Times New Roman" w:hAnsi="Times New Roman" w:cs="Times New Roman"/>
                <w:i/>
                <w:iCs/>
                <w:sz w:val="24"/>
                <w:szCs w:val="24"/>
              </w:rPr>
              <w:t>; Juhatuse liige</w:t>
            </w:r>
          </w:p>
        </w:tc>
      </w:tr>
    </w:tbl>
    <w:p w14:paraId="66C8B6F7" w14:textId="77777777" w:rsidR="00FA02E3" w:rsidRDefault="00FA02E3" w:rsidP="00FA02E3">
      <w:pPr>
        <w:pStyle w:val="Pis"/>
        <w:ind w:hanging="426"/>
        <w:rPr>
          <w:rFonts w:ascii="Times New Roman" w:hAnsi="Times New Roman" w:cs="Times New Roman"/>
          <w:sz w:val="24"/>
          <w:szCs w:val="24"/>
        </w:rPr>
      </w:pPr>
    </w:p>
    <w:p w14:paraId="127FFB05" w14:textId="3A928209" w:rsidR="00FA02E3" w:rsidRDefault="00FA02E3" w:rsidP="00FA02E3">
      <w:pPr>
        <w:pStyle w:val="Pis"/>
        <w:ind w:hanging="426"/>
        <w:rPr>
          <w:rFonts w:ascii="Times New Roman" w:hAnsi="Times New Roman" w:cs="Times New Roman"/>
          <w:b/>
          <w:bCs/>
          <w:sz w:val="24"/>
          <w:szCs w:val="24"/>
        </w:rPr>
      </w:pPr>
      <w:r w:rsidRPr="00FA02E3">
        <w:rPr>
          <w:rFonts w:ascii="Times New Roman" w:hAnsi="Times New Roman" w:cs="Times New Roman"/>
          <w:b/>
          <w:bCs/>
          <w:sz w:val="24"/>
          <w:szCs w:val="24"/>
        </w:rPr>
        <w:t>Sisu</w:t>
      </w:r>
    </w:p>
    <w:tbl>
      <w:tblPr>
        <w:tblStyle w:val="Kontuurtabel"/>
        <w:tblW w:w="0" w:type="auto"/>
        <w:tblInd w:w="-431" w:type="dxa"/>
        <w:tblLook w:val="04A0" w:firstRow="1" w:lastRow="0" w:firstColumn="1" w:lastColumn="0" w:noHBand="0" w:noVBand="1"/>
      </w:tblPr>
      <w:tblGrid>
        <w:gridCol w:w="2553"/>
        <w:gridCol w:w="6940"/>
      </w:tblGrid>
      <w:tr w:rsidR="00FA02E3" w14:paraId="4304855F" w14:textId="77777777" w:rsidTr="00FA02E3">
        <w:tc>
          <w:tcPr>
            <w:tcW w:w="2553" w:type="dxa"/>
          </w:tcPr>
          <w:p w14:paraId="04268AD5" w14:textId="58753DC8"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t>Projekti/taotluse nimi:</w:t>
            </w:r>
          </w:p>
        </w:tc>
        <w:tc>
          <w:tcPr>
            <w:tcW w:w="6940" w:type="dxa"/>
          </w:tcPr>
          <w:p w14:paraId="55A8AD13" w14:textId="3258DDAF" w:rsidR="00FA02E3" w:rsidRPr="00A1311F" w:rsidRDefault="00A1311F" w:rsidP="00FA02E3">
            <w:pPr>
              <w:pStyle w:val="Pis"/>
              <w:rPr>
                <w:rFonts w:ascii="Times New Roman" w:hAnsi="Times New Roman" w:cs="Times New Roman"/>
                <w:b/>
                <w:bCs/>
                <w:sz w:val="24"/>
                <w:szCs w:val="24"/>
              </w:rPr>
            </w:pPr>
            <w:r>
              <w:rPr>
                <w:rFonts w:ascii="Times New Roman" w:hAnsi="Times New Roman" w:cs="Times New Roman"/>
                <w:b/>
                <w:bCs/>
                <w:sz w:val="24"/>
                <w:szCs w:val="24"/>
              </w:rPr>
              <w:t xml:space="preserve">„Termovaatlusseade </w:t>
            </w:r>
            <w:r w:rsidR="00DA687D" w:rsidRPr="00DA687D">
              <w:rPr>
                <w:rFonts w:ascii="Times New Roman" w:hAnsi="Times New Roman" w:cs="Times New Roman"/>
                <w:b/>
                <w:bCs/>
                <w:sz w:val="24"/>
                <w:szCs w:val="24"/>
              </w:rPr>
              <w:t>Ocean Scout Pro II</w:t>
            </w:r>
            <w:r w:rsidR="00DA687D">
              <w:rPr>
                <w:rFonts w:ascii="Times New Roman" w:hAnsi="Times New Roman" w:cs="Times New Roman"/>
                <w:b/>
                <w:bCs/>
                <w:sz w:val="24"/>
                <w:szCs w:val="24"/>
              </w:rPr>
              <w:t xml:space="preserve">“ </w:t>
            </w:r>
          </w:p>
        </w:tc>
      </w:tr>
    </w:tbl>
    <w:p w14:paraId="2C89227B" w14:textId="77777777" w:rsidR="00FA02E3" w:rsidRDefault="00FA02E3" w:rsidP="00FA02E3">
      <w:pPr>
        <w:pStyle w:val="Pis"/>
        <w:ind w:hanging="426"/>
        <w:rPr>
          <w:rFonts w:ascii="Times New Roman" w:hAnsi="Times New Roman" w:cs="Times New Roman"/>
          <w:b/>
          <w:bCs/>
          <w:sz w:val="24"/>
          <w:szCs w:val="24"/>
        </w:rPr>
      </w:pPr>
    </w:p>
    <w:tbl>
      <w:tblPr>
        <w:tblStyle w:val="Kontuurtabel"/>
        <w:tblW w:w="0" w:type="auto"/>
        <w:tblInd w:w="-431" w:type="dxa"/>
        <w:tblLook w:val="04A0" w:firstRow="1" w:lastRow="0" w:firstColumn="1" w:lastColumn="0" w:noHBand="0" w:noVBand="1"/>
      </w:tblPr>
      <w:tblGrid>
        <w:gridCol w:w="9493"/>
      </w:tblGrid>
      <w:tr w:rsidR="00FA02E3" w14:paraId="11F4346A" w14:textId="77777777" w:rsidTr="00FA02E3">
        <w:tc>
          <w:tcPr>
            <w:tcW w:w="9493" w:type="dxa"/>
          </w:tcPr>
          <w:p w14:paraId="12062CDF" w14:textId="6269F1AF"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t>Projekti/taotluse eesmärk ja tulemused:</w:t>
            </w:r>
          </w:p>
        </w:tc>
      </w:tr>
      <w:tr w:rsidR="00FA02E3" w14:paraId="6579C030" w14:textId="77777777" w:rsidTr="00FA02E3">
        <w:tc>
          <w:tcPr>
            <w:tcW w:w="9493" w:type="dxa"/>
          </w:tcPr>
          <w:p w14:paraId="608B9255" w14:textId="3598EEB8" w:rsidR="00FA02E3" w:rsidRPr="00FA02E3" w:rsidRDefault="0089039A" w:rsidP="00FA02E3">
            <w:pPr>
              <w:pStyle w:val="Pis"/>
              <w:rPr>
                <w:rFonts w:ascii="Times New Roman" w:hAnsi="Times New Roman" w:cs="Times New Roman"/>
                <w:i/>
                <w:iCs/>
                <w:color w:val="D1D1D1" w:themeColor="background2" w:themeShade="E6"/>
                <w:sz w:val="24"/>
                <w:szCs w:val="24"/>
              </w:rPr>
            </w:pPr>
            <w:r w:rsidRPr="0089039A">
              <w:rPr>
                <w:rFonts w:ascii="Times New Roman" w:hAnsi="Times New Roman" w:cs="Times New Roman"/>
                <w:i/>
                <w:iCs/>
                <w:sz w:val="24"/>
                <w:szCs w:val="24"/>
              </w:rPr>
              <w:t xml:space="preserve">Projekti tulemusel on plaan suurendada meie ühingu võimekust teostada otsinguid merel rasketes tingimustes. Termovaatlusseadme soetamine võimaldab teostada otsingud öösel, piiratud nähtavusega ja teistes rasketes tingimustes. Hetkel on meie otsinguvahenditeks merel ainult binokkel. </w:t>
            </w:r>
            <w:r>
              <w:rPr>
                <w:rFonts w:ascii="Times New Roman" w:hAnsi="Times New Roman" w:cs="Times New Roman"/>
                <w:i/>
                <w:iCs/>
                <w:sz w:val="24"/>
                <w:szCs w:val="24"/>
              </w:rPr>
              <w:t xml:space="preserve">Kolga lahe </w:t>
            </w:r>
            <w:r w:rsidR="009672B4">
              <w:rPr>
                <w:rFonts w:ascii="Times New Roman" w:hAnsi="Times New Roman" w:cs="Times New Roman"/>
                <w:i/>
                <w:iCs/>
                <w:sz w:val="24"/>
                <w:szCs w:val="24"/>
              </w:rPr>
              <w:t>on vaga vaheldusrikas mereala, mis on kaetud mitmete väikesaartega. Oleme palju kordi osalenud otsingutel, kus kaduma on läinud kajak, supilaud või surfar. Väi</w:t>
            </w:r>
            <w:r w:rsidR="00250D78">
              <w:rPr>
                <w:rFonts w:ascii="Times New Roman" w:hAnsi="Times New Roman" w:cs="Times New Roman"/>
                <w:i/>
                <w:iCs/>
                <w:sz w:val="24"/>
                <w:szCs w:val="24"/>
              </w:rPr>
              <w:t>k</w:t>
            </w:r>
            <w:r w:rsidR="009672B4">
              <w:rPr>
                <w:rFonts w:ascii="Times New Roman" w:hAnsi="Times New Roman" w:cs="Times New Roman"/>
                <w:i/>
                <w:iCs/>
                <w:sz w:val="24"/>
                <w:szCs w:val="24"/>
              </w:rPr>
              <w:t>eseid objekte merel on väga keeruline leida</w:t>
            </w:r>
            <w:r w:rsidR="00250D78">
              <w:rPr>
                <w:rFonts w:ascii="Times New Roman" w:hAnsi="Times New Roman" w:cs="Times New Roman"/>
                <w:i/>
                <w:iCs/>
                <w:sz w:val="24"/>
                <w:szCs w:val="24"/>
              </w:rPr>
              <w:t>. Seetõttu  taotleme teie poolset arengutoetust termovaatlusseadme soetamiseks.</w:t>
            </w:r>
            <w:r w:rsidR="00EE4128">
              <w:rPr>
                <w:rFonts w:ascii="Times New Roman" w:hAnsi="Times New Roman" w:cs="Times New Roman"/>
                <w:i/>
                <w:iCs/>
                <w:sz w:val="24"/>
                <w:szCs w:val="24"/>
              </w:rPr>
              <w:t xml:space="preserve"> Oleme uurinud erinevaid seadmeid ja välja valinud </w:t>
            </w:r>
            <w:r w:rsidR="00EE4128" w:rsidRPr="00EE4128">
              <w:rPr>
                <w:rFonts w:ascii="Times New Roman" w:hAnsi="Times New Roman" w:cs="Times New Roman"/>
                <w:i/>
                <w:iCs/>
                <w:sz w:val="24"/>
                <w:szCs w:val="24"/>
              </w:rPr>
              <w:t>Ocean Scout Pro II</w:t>
            </w:r>
            <w:r w:rsidR="00EE4128">
              <w:rPr>
                <w:rFonts w:ascii="Times New Roman" w:hAnsi="Times New Roman" w:cs="Times New Roman"/>
                <w:i/>
                <w:iCs/>
                <w:sz w:val="24"/>
                <w:szCs w:val="24"/>
              </w:rPr>
              <w:t xml:space="preserve">. Selle eelis on selle kompaktsus, mis võimaldab nimetatud seadet kergesti </w:t>
            </w:r>
            <w:r w:rsidR="009E476D">
              <w:rPr>
                <w:rFonts w:ascii="Times New Roman" w:hAnsi="Times New Roman" w:cs="Times New Roman"/>
                <w:i/>
                <w:iCs/>
                <w:sz w:val="24"/>
                <w:szCs w:val="24"/>
              </w:rPr>
              <w:t>kaasa võtta ja kasutada erinevatel otsingutel nii paadiga kui ka saarte peal või rannikul jala liikudes.</w:t>
            </w:r>
          </w:p>
        </w:tc>
      </w:tr>
    </w:tbl>
    <w:p w14:paraId="08E85EF3" w14:textId="77777777" w:rsidR="00FA02E3" w:rsidRDefault="00FA02E3" w:rsidP="00FA02E3">
      <w:pPr>
        <w:pStyle w:val="Pis"/>
        <w:ind w:hanging="426"/>
        <w:rPr>
          <w:rFonts w:ascii="Times New Roman" w:hAnsi="Times New Roman" w:cs="Times New Roman"/>
          <w:b/>
          <w:bCs/>
          <w:sz w:val="24"/>
          <w:szCs w:val="24"/>
        </w:rPr>
      </w:pPr>
    </w:p>
    <w:p w14:paraId="21BCBA13" w14:textId="66F92B23" w:rsidR="00FA02E3" w:rsidRDefault="00FA02E3" w:rsidP="00FA02E3">
      <w:pPr>
        <w:pStyle w:val="Pis"/>
        <w:ind w:hanging="426"/>
        <w:rPr>
          <w:rFonts w:ascii="Times New Roman" w:hAnsi="Times New Roman" w:cs="Times New Roman"/>
          <w:b/>
          <w:bCs/>
          <w:sz w:val="24"/>
          <w:szCs w:val="24"/>
        </w:rPr>
      </w:pPr>
      <w:r>
        <w:rPr>
          <w:rFonts w:ascii="Times New Roman" w:hAnsi="Times New Roman" w:cs="Times New Roman"/>
          <w:b/>
          <w:bCs/>
          <w:sz w:val="24"/>
          <w:szCs w:val="24"/>
        </w:rPr>
        <w:t>Eelarve</w:t>
      </w:r>
    </w:p>
    <w:tbl>
      <w:tblPr>
        <w:tblStyle w:val="Kontuurtabel"/>
        <w:tblW w:w="0" w:type="auto"/>
        <w:tblInd w:w="-431" w:type="dxa"/>
        <w:tblLook w:val="0480" w:firstRow="0" w:lastRow="0" w:firstColumn="1" w:lastColumn="0" w:noHBand="0" w:noVBand="1"/>
      </w:tblPr>
      <w:tblGrid>
        <w:gridCol w:w="2553"/>
        <w:gridCol w:w="6940"/>
      </w:tblGrid>
      <w:tr w:rsidR="00FA02E3" w14:paraId="54C2C9F3" w14:textId="77777777" w:rsidTr="00FA02E3">
        <w:tc>
          <w:tcPr>
            <w:tcW w:w="2553" w:type="dxa"/>
          </w:tcPr>
          <w:p w14:paraId="44E3B600" w14:textId="46FD5E6D"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t>Kogumaksumus:</w:t>
            </w:r>
          </w:p>
        </w:tc>
        <w:tc>
          <w:tcPr>
            <w:tcW w:w="6940" w:type="dxa"/>
          </w:tcPr>
          <w:p w14:paraId="6EC9F4D7" w14:textId="18F5AE78" w:rsidR="00FA02E3" w:rsidRPr="00FA02E3" w:rsidRDefault="009A67FB" w:rsidP="00FA02E3">
            <w:pPr>
              <w:pStyle w:val="Pis"/>
              <w:rPr>
                <w:rFonts w:ascii="Times New Roman" w:hAnsi="Times New Roman" w:cs="Times New Roman"/>
                <w:i/>
                <w:iCs/>
                <w:color w:val="D1D1D1" w:themeColor="background2" w:themeShade="E6"/>
                <w:sz w:val="24"/>
                <w:szCs w:val="24"/>
              </w:rPr>
            </w:pPr>
            <w:r w:rsidRPr="00A16632">
              <w:rPr>
                <w:rFonts w:ascii="Times New Roman" w:hAnsi="Times New Roman" w:cs="Times New Roman"/>
                <w:i/>
                <w:iCs/>
                <w:sz w:val="24"/>
                <w:szCs w:val="24"/>
              </w:rPr>
              <w:t xml:space="preserve">3 350,36   </w:t>
            </w:r>
          </w:p>
        </w:tc>
      </w:tr>
      <w:tr w:rsidR="00FA02E3" w14:paraId="37BA533F" w14:textId="77777777" w:rsidTr="00FA02E3">
        <w:tc>
          <w:tcPr>
            <w:tcW w:w="2553" w:type="dxa"/>
          </w:tcPr>
          <w:p w14:paraId="4FCA5435" w14:textId="40E8D4ED"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t>Taotletava toetuse summa:</w:t>
            </w:r>
          </w:p>
        </w:tc>
        <w:tc>
          <w:tcPr>
            <w:tcW w:w="6940" w:type="dxa"/>
          </w:tcPr>
          <w:p w14:paraId="200D426F" w14:textId="269F0AE8" w:rsidR="00FA02E3" w:rsidRPr="00FA02E3" w:rsidRDefault="00094B53" w:rsidP="00FA02E3">
            <w:pPr>
              <w:pStyle w:val="Pis"/>
              <w:rPr>
                <w:rFonts w:ascii="Times New Roman" w:hAnsi="Times New Roman" w:cs="Times New Roman"/>
                <w:i/>
                <w:iCs/>
                <w:sz w:val="24"/>
                <w:szCs w:val="24"/>
              </w:rPr>
            </w:pPr>
            <w:r>
              <w:rPr>
                <w:rFonts w:ascii="Times New Roman" w:hAnsi="Times New Roman" w:cs="Times New Roman"/>
                <w:i/>
                <w:iCs/>
                <w:sz w:val="24"/>
                <w:szCs w:val="24"/>
              </w:rPr>
              <w:t>26</w:t>
            </w:r>
            <w:r w:rsidR="00535AD4">
              <w:rPr>
                <w:rFonts w:ascii="Times New Roman" w:hAnsi="Times New Roman" w:cs="Times New Roman"/>
                <w:i/>
                <w:iCs/>
                <w:sz w:val="24"/>
                <w:szCs w:val="24"/>
              </w:rPr>
              <w:t>80,29</w:t>
            </w:r>
          </w:p>
        </w:tc>
      </w:tr>
      <w:tr w:rsidR="00FA02E3" w14:paraId="74D65BEE" w14:textId="77777777" w:rsidTr="00FA02E3">
        <w:tc>
          <w:tcPr>
            <w:tcW w:w="2553" w:type="dxa"/>
          </w:tcPr>
          <w:p w14:paraId="02187733" w14:textId="2400145F" w:rsidR="00FA02E3" w:rsidRPr="00A16632" w:rsidRDefault="00FA02E3" w:rsidP="00FA02E3">
            <w:pPr>
              <w:pStyle w:val="Pis"/>
              <w:rPr>
                <w:rFonts w:ascii="Times New Roman" w:hAnsi="Times New Roman" w:cs="Times New Roman"/>
                <w:sz w:val="24"/>
                <w:szCs w:val="24"/>
              </w:rPr>
            </w:pPr>
            <w:r w:rsidRPr="00A16632">
              <w:rPr>
                <w:rFonts w:ascii="Times New Roman" w:hAnsi="Times New Roman" w:cs="Times New Roman"/>
                <w:sz w:val="24"/>
                <w:szCs w:val="24"/>
              </w:rPr>
              <w:lastRenderedPageBreak/>
              <w:t>Omafinantseeringu summa:</w:t>
            </w:r>
          </w:p>
        </w:tc>
        <w:tc>
          <w:tcPr>
            <w:tcW w:w="6940" w:type="dxa"/>
          </w:tcPr>
          <w:p w14:paraId="7FA194CC" w14:textId="1C5F1EE1" w:rsidR="00FA02E3" w:rsidRPr="00A16632" w:rsidRDefault="00535AD4" w:rsidP="00FA02E3">
            <w:pPr>
              <w:pStyle w:val="Pis"/>
              <w:rPr>
                <w:rFonts w:ascii="Times New Roman" w:hAnsi="Times New Roman" w:cs="Times New Roman"/>
                <w:i/>
                <w:iCs/>
                <w:sz w:val="24"/>
                <w:szCs w:val="24"/>
              </w:rPr>
            </w:pPr>
            <w:r>
              <w:rPr>
                <w:rFonts w:ascii="Times New Roman" w:hAnsi="Times New Roman" w:cs="Times New Roman"/>
                <w:i/>
                <w:iCs/>
                <w:sz w:val="24"/>
                <w:szCs w:val="24"/>
              </w:rPr>
              <w:t>670,07</w:t>
            </w:r>
            <w:r w:rsidR="00A16632" w:rsidRPr="00A16632">
              <w:rPr>
                <w:rFonts w:ascii="Times New Roman" w:hAnsi="Times New Roman" w:cs="Times New Roman"/>
                <w:i/>
                <w:iCs/>
                <w:sz w:val="24"/>
                <w:szCs w:val="24"/>
              </w:rPr>
              <w:t xml:space="preserve"> euri </w:t>
            </w:r>
          </w:p>
        </w:tc>
      </w:tr>
    </w:tbl>
    <w:p w14:paraId="051C4373" w14:textId="77777777" w:rsidR="00FA02E3" w:rsidRDefault="00FA02E3" w:rsidP="00FA02E3">
      <w:pPr>
        <w:pStyle w:val="Pis"/>
        <w:ind w:hanging="426"/>
        <w:rPr>
          <w:rFonts w:ascii="Times New Roman" w:hAnsi="Times New Roman" w:cs="Times New Roman"/>
          <w:b/>
          <w:bCs/>
          <w:sz w:val="24"/>
          <w:szCs w:val="24"/>
        </w:rPr>
      </w:pPr>
    </w:p>
    <w:tbl>
      <w:tblPr>
        <w:tblStyle w:val="Kontuurtabel"/>
        <w:tblW w:w="0" w:type="auto"/>
        <w:tblInd w:w="-431" w:type="dxa"/>
        <w:tblLook w:val="04A0" w:firstRow="1" w:lastRow="0" w:firstColumn="1" w:lastColumn="0" w:noHBand="0" w:noVBand="1"/>
      </w:tblPr>
      <w:tblGrid>
        <w:gridCol w:w="3277"/>
        <w:gridCol w:w="3734"/>
        <w:gridCol w:w="2482"/>
      </w:tblGrid>
      <w:tr w:rsidR="000B3E4C" w14:paraId="61BBA792" w14:textId="77777777" w:rsidTr="00FA1147">
        <w:tc>
          <w:tcPr>
            <w:tcW w:w="3277" w:type="dxa"/>
            <w:shd w:val="clear" w:color="auto" w:fill="E8E8E8" w:themeFill="background2"/>
          </w:tcPr>
          <w:p w14:paraId="6B0340E0" w14:textId="0F76E8F1" w:rsidR="000B3E4C" w:rsidRDefault="000B3E4C" w:rsidP="00FA02E3">
            <w:pPr>
              <w:pStyle w:val="Pis"/>
              <w:rPr>
                <w:rFonts w:ascii="Times New Roman" w:hAnsi="Times New Roman" w:cs="Times New Roman"/>
                <w:b/>
                <w:bCs/>
                <w:sz w:val="24"/>
                <w:szCs w:val="24"/>
              </w:rPr>
            </w:pPr>
            <w:r>
              <w:rPr>
                <w:rFonts w:ascii="Times New Roman" w:hAnsi="Times New Roman" w:cs="Times New Roman"/>
                <w:b/>
                <w:bCs/>
                <w:sz w:val="24"/>
                <w:szCs w:val="24"/>
              </w:rPr>
              <w:t>Tegevuse/soetuse nimetus</w:t>
            </w:r>
          </w:p>
        </w:tc>
        <w:tc>
          <w:tcPr>
            <w:tcW w:w="3734" w:type="dxa"/>
            <w:shd w:val="clear" w:color="auto" w:fill="E8E8E8" w:themeFill="background2"/>
          </w:tcPr>
          <w:p w14:paraId="76DCCD0B" w14:textId="48273FD2" w:rsidR="000B3E4C" w:rsidRDefault="000B3E4C" w:rsidP="00FA02E3">
            <w:pPr>
              <w:pStyle w:val="Pis"/>
              <w:rPr>
                <w:rFonts w:ascii="Times New Roman" w:hAnsi="Times New Roman" w:cs="Times New Roman"/>
                <w:b/>
                <w:bCs/>
                <w:sz w:val="24"/>
                <w:szCs w:val="24"/>
              </w:rPr>
            </w:pPr>
            <w:r>
              <w:rPr>
                <w:rFonts w:ascii="Times New Roman" w:hAnsi="Times New Roman" w:cs="Times New Roman"/>
                <w:b/>
                <w:bCs/>
                <w:sz w:val="24"/>
                <w:szCs w:val="24"/>
              </w:rPr>
              <w:t>Eelarverea täpsustus</w:t>
            </w:r>
          </w:p>
        </w:tc>
        <w:tc>
          <w:tcPr>
            <w:tcW w:w="2482" w:type="dxa"/>
            <w:shd w:val="clear" w:color="auto" w:fill="E8E8E8" w:themeFill="background2"/>
          </w:tcPr>
          <w:p w14:paraId="0FB30461" w14:textId="7A296184" w:rsidR="000B3E4C" w:rsidRDefault="000B3E4C" w:rsidP="00FA02E3">
            <w:pPr>
              <w:pStyle w:val="Pis"/>
              <w:rPr>
                <w:rFonts w:ascii="Times New Roman" w:hAnsi="Times New Roman" w:cs="Times New Roman"/>
                <w:b/>
                <w:bCs/>
                <w:sz w:val="24"/>
                <w:szCs w:val="24"/>
              </w:rPr>
            </w:pPr>
            <w:r>
              <w:rPr>
                <w:rFonts w:ascii="Times New Roman" w:hAnsi="Times New Roman" w:cs="Times New Roman"/>
                <w:b/>
                <w:bCs/>
                <w:sz w:val="24"/>
                <w:szCs w:val="24"/>
              </w:rPr>
              <w:t>Maksumus (KM-ga/KM-ta)</w:t>
            </w:r>
          </w:p>
        </w:tc>
      </w:tr>
      <w:tr w:rsidR="0004778A" w14:paraId="7B42FF94" w14:textId="77777777" w:rsidTr="00FA1147">
        <w:tc>
          <w:tcPr>
            <w:tcW w:w="3277" w:type="dxa"/>
          </w:tcPr>
          <w:p w14:paraId="1DD6E54B" w14:textId="77777777" w:rsidR="0004778A" w:rsidRPr="0004778A" w:rsidRDefault="0004778A" w:rsidP="0004778A">
            <w:pPr>
              <w:pStyle w:val="Pis"/>
              <w:rPr>
                <w:rFonts w:ascii="Times New Roman" w:hAnsi="Times New Roman" w:cs="Times New Roman"/>
                <w:i/>
                <w:iCs/>
                <w:sz w:val="24"/>
                <w:szCs w:val="24"/>
              </w:rPr>
            </w:pPr>
            <w:r w:rsidRPr="0004778A">
              <w:rPr>
                <w:rFonts w:ascii="Times New Roman" w:hAnsi="Times New Roman" w:cs="Times New Roman"/>
                <w:i/>
                <w:iCs/>
                <w:sz w:val="24"/>
                <w:szCs w:val="24"/>
              </w:rPr>
              <w:t>Ocean Scout Pro II - 18° field of view, 30Hz, inc. tactical pouch USB-C</w:t>
            </w:r>
          </w:p>
          <w:p w14:paraId="730EA93B" w14:textId="58273BB9" w:rsidR="0004778A" w:rsidRPr="0004778A" w:rsidRDefault="0004778A" w:rsidP="0004778A">
            <w:pPr>
              <w:pStyle w:val="Pis"/>
              <w:rPr>
                <w:rFonts w:ascii="Times New Roman" w:hAnsi="Times New Roman" w:cs="Times New Roman"/>
                <w:i/>
                <w:iCs/>
                <w:sz w:val="24"/>
                <w:szCs w:val="24"/>
              </w:rPr>
            </w:pPr>
            <w:r w:rsidRPr="0004778A">
              <w:rPr>
                <w:rFonts w:ascii="Times New Roman" w:hAnsi="Times New Roman" w:cs="Times New Roman"/>
                <w:i/>
                <w:iCs/>
                <w:sz w:val="24"/>
                <w:szCs w:val="24"/>
              </w:rPr>
              <w:t>charge cable , wrist lanyard, two rubber eyecups</w:t>
            </w:r>
          </w:p>
        </w:tc>
        <w:tc>
          <w:tcPr>
            <w:tcW w:w="3734" w:type="dxa"/>
          </w:tcPr>
          <w:p w14:paraId="19A65F63" w14:textId="0D89364E" w:rsidR="0004778A" w:rsidRPr="00FA1147" w:rsidRDefault="0013714E" w:rsidP="0004778A">
            <w:pPr>
              <w:pStyle w:val="Pis"/>
              <w:rPr>
                <w:rFonts w:ascii="Times New Roman" w:hAnsi="Times New Roman" w:cs="Times New Roman"/>
                <w:i/>
                <w:iCs/>
                <w:sz w:val="24"/>
                <w:szCs w:val="24"/>
              </w:rPr>
            </w:pPr>
            <w:r w:rsidRPr="00FA1147">
              <w:rPr>
                <w:rFonts w:ascii="Times New Roman" w:hAnsi="Times New Roman" w:cs="Times New Roman"/>
                <w:i/>
                <w:iCs/>
                <w:sz w:val="24"/>
                <w:szCs w:val="24"/>
              </w:rPr>
              <w:t>Hanke protokoll on taotluse lisas</w:t>
            </w:r>
            <w:r w:rsidR="00FA1147" w:rsidRPr="00FA1147">
              <w:rPr>
                <w:rFonts w:ascii="Times New Roman" w:hAnsi="Times New Roman" w:cs="Times New Roman"/>
                <w:i/>
                <w:iCs/>
                <w:sz w:val="24"/>
                <w:szCs w:val="24"/>
              </w:rPr>
              <w:t>.</w:t>
            </w:r>
            <w:r w:rsidR="0004778A" w:rsidRPr="00FA1147">
              <w:rPr>
                <w:rFonts w:ascii="Times New Roman" w:hAnsi="Times New Roman" w:cs="Times New Roman"/>
                <w:i/>
                <w:iCs/>
                <w:sz w:val="24"/>
                <w:szCs w:val="24"/>
              </w:rPr>
              <w:t xml:space="preserve"> on taotluse lisas.</w:t>
            </w:r>
          </w:p>
          <w:p w14:paraId="630CFEA9" w14:textId="77777777" w:rsidR="0004778A" w:rsidRDefault="0004778A" w:rsidP="0004778A">
            <w:pPr>
              <w:pStyle w:val="Pis"/>
              <w:rPr>
                <w:rFonts w:ascii="Times New Roman" w:hAnsi="Times New Roman" w:cs="Times New Roman"/>
                <w:i/>
                <w:iCs/>
                <w:color w:val="D1D1D1" w:themeColor="background2" w:themeShade="E6"/>
                <w:sz w:val="24"/>
                <w:szCs w:val="24"/>
              </w:rPr>
            </w:pPr>
          </w:p>
          <w:p w14:paraId="147F40C3" w14:textId="63F50987" w:rsidR="0004778A" w:rsidRPr="000B3E4C" w:rsidRDefault="0004778A" w:rsidP="0004778A">
            <w:pPr>
              <w:pStyle w:val="Pis"/>
              <w:rPr>
                <w:rFonts w:ascii="Times New Roman" w:hAnsi="Times New Roman" w:cs="Times New Roman"/>
                <w:i/>
                <w:iCs/>
                <w:sz w:val="24"/>
                <w:szCs w:val="24"/>
              </w:rPr>
            </w:pPr>
          </w:p>
        </w:tc>
        <w:tc>
          <w:tcPr>
            <w:tcW w:w="2482" w:type="dxa"/>
          </w:tcPr>
          <w:p w14:paraId="4B8A386C" w14:textId="77777777" w:rsidR="0004778A" w:rsidRDefault="0004778A" w:rsidP="0004778A">
            <w:pPr>
              <w:pStyle w:val="Pis"/>
              <w:rPr>
                <w:rFonts w:ascii="Times New Roman" w:hAnsi="Times New Roman" w:cs="Times New Roman"/>
                <w:i/>
                <w:iCs/>
                <w:sz w:val="24"/>
                <w:szCs w:val="24"/>
              </w:rPr>
            </w:pPr>
            <w:r w:rsidRPr="00A16632">
              <w:rPr>
                <w:rFonts w:ascii="Times New Roman" w:hAnsi="Times New Roman" w:cs="Times New Roman"/>
                <w:i/>
                <w:iCs/>
                <w:sz w:val="24"/>
                <w:szCs w:val="24"/>
              </w:rPr>
              <w:t>3 350,36</w:t>
            </w:r>
          </w:p>
          <w:p w14:paraId="65C49399" w14:textId="77777777" w:rsidR="0004778A" w:rsidRDefault="0004778A" w:rsidP="0004778A">
            <w:pPr>
              <w:pStyle w:val="Pis"/>
              <w:rPr>
                <w:rFonts w:ascii="Times New Roman" w:hAnsi="Times New Roman" w:cs="Times New Roman"/>
                <w:i/>
                <w:iCs/>
                <w:sz w:val="24"/>
                <w:szCs w:val="24"/>
              </w:rPr>
            </w:pPr>
          </w:p>
          <w:p w14:paraId="54DE815D" w14:textId="77777777" w:rsidR="0004778A" w:rsidRDefault="0004778A" w:rsidP="0004778A">
            <w:pPr>
              <w:pStyle w:val="Pis"/>
              <w:rPr>
                <w:rFonts w:ascii="Times New Roman" w:hAnsi="Times New Roman" w:cs="Times New Roman"/>
                <w:i/>
                <w:iCs/>
                <w:sz w:val="24"/>
                <w:szCs w:val="24"/>
              </w:rPr>
            </w:pPr>
            <w:r>
              <w:rPr>
                <w:rFonts w:ascii="Times New Roman" w:hAnsi="Times New Roman" w:cs="Times New Roman"/>
                <w:i/>
                <w:iCs/>
                <w:sz w:val="24"/>
                <w:szCs w:val="24"/>
              </w:rPr>
              <w:t>Summa on käibemaksuga.</w:t>
            </w:r>
          </w:p>
          <w:p w14:paraId="70E423EC" w14:textId="1EF74AB0" w:rsidR="0004778A" w:rsidRPr="000B3E4C" w:rsidRDefault="0004778A" w:rsidP="0004778A">
            <w:pPr>
              <w:pStyle w:val="Pis"/>
              <w:rPr>
                <w:rFonts w:ascii="Times New Roman" w:hAnsi="Times New Roman" w:cs="Times New Roman"/>
                <w:i/>
                <w:iCs/>
                <w:sz w:val="24"/>
                <w:szCs w:val="24"/>
              </w:rPr>
            </w:pPr>
            <w:r>
              <w:rPr>
                <w:rFonts w:ascii="Times New Roman" w:hAnsi="Times New Roman" w:cs="Times New Roman"/>
                <w:i/>
                <w:iCs/>
                <w:sz w:val="24"/>
                <w:szCs w:val="24"/>
              </w:rPr>
              <w:t>( MTÜ Salmistu paadimees ei ole käibemaksukohuslane)</w:t>
            </w:r>
            <w:r w:rsidRPr="00A16632">
              <w:rPr>
                <w:rFonts w:ascii="Times New Roman" w:hAnsi="Times New Roman" w:cs="Times New Roman"/>
                <w:i/>
                <w:iCs/>
                <w:sz w:val="24"/>
                <w:szCs w:val="24"/>
              </w:rPr>
              <w:t xml:space="preserve">   </w:t>
            </w:r>
          </w:p>
        </w:tc>
      </w:tr>
    </w:tbl>
    <w:p w14:paraId="7175FF1D" w14:textId="77777777" w:rsidR="000B3E4C" w:rsidRDefault="000B3E4C" w:rsidP="00FA02E3">
      <w:pPr>
        <w:pStyle w:val="Pis"/>
        <w:ind w:hanging="426"/>
        <w:rPr>
          <w:rFonts w:ascii="Times New Roman" w:hAnsi="Times New Roman" w:cs="Times New Roman"/>
          <w:b/>
          <w:bCs/>
          <w:sz w:val="24"/>
          <w:szCs w:val="24"/>
        </w:rPr>
      </w:pPr>
    </w:p>
    <w:p w14:paraId="02553D76" w14:textId="77777777" w:rsidR="008120E9" w:rsidRDefault="008120E9" w:rsidP="008120E9">
      <w:pPr>
        <w:pStyle w:val="Pis"/>
        <w:ind w:hanging="426"/>
        <w:rPr>
          <w:rFonts w:ascii="Times New Roman" w:hAnsi="Times New Roman" w:cs="Times New Roman"/>
          <w:b/>
          <w:bCs/>
          <w:sz w:val="24"/>
          <w:szCs w:val="24"/>
        </w:rPr>
      </w:pPr>
      <w:r w:rsidRPr="008120E9">
        <w:rPr>
          <w:rFonts w:ascii="Times New Roman" w:hAnsi="Times New Roman" w:cs="Times New Roman"/>
          <w:b/>
          <w:bCs/>
          <w:sz w:val="24"/>
          <w:szCs w:val="24"/>
        </w:rPr>
        <w:t>Kinnitused</w:t>
      </w:r>
    </w:p>
    <w:p w14:paraId="7409D5F2" w14:textId="77777777" w:rsidR="00740DEB" w:rsidRPr="00740DEB" w:rsidRDefault="008120E9" w:rsidP="00740DEB">
      <w:pPr>
        <w:pStyle w:val="Pis"/>
        <w:numPr>
          <w:ilvl w:val="0"/>
          <w:numId w:val="2"/>
        </w:numPr>
        <w:rPr>
          <w:rFonts w:ascii="Times New Roman" w:hAnsi="Times New Roman" w:cs="Times New Roman"/>
          <w:b/>
          <w:bCs/>
          <w:sz w:val="24"/>
          <w:szCs w:val="24"/>
        </w:rPr>
      </w:pPr>
      <w:r w:rsidRPr="008120E9">
        <w:rPr>
          <w:rFonts w:ascii="Times New Roman" w:hAnsi="Times New Roman" w:cs="Times New Roman"/>
          <w:sz w:val="24"/>
          <w:szCs w:val="24"/>
        </w:rPr>
        <w:t>Kinnitan kõigi esitatud andmete õigsust ja võimaldan neid kontrollida. </w:t>
      </w:r>
    </w:p>
    <w:p w14:paraId="46258F4D" w14:textId="77777777" w:rsidR="00740DEB" w:rsidRPr="00740DEB" w:rsidRDefault="00740DEB" w:rsidP="00740DEB">
      <w:pPr>
        <w:pStyle w:val="Pis"/>
        <w:numPr>
          <w:ilvl w:val="0"/>
          <w:numId w:val="2"/>
        </w:numPr>
        <w:rPr>
          <w:rFonts w:ascii="Times New Roman" w:hAnsi="Times New Roman" w:cs="Times New Roman"/>
          <w:b/>
          <w:bCs/>
          <w:sz w:val="24"/>
          <w:szCs w:val="24"/>
        </w:rPr>
      </w:pPr>
      <w:r w:rsidRPr="00740DEB">
        <w:rPr>
          <w:rFonts w:ascii="Times New Roman" w:eastAsiaTheme="minorEastAsia" w:hAnsi="Times New Roman" w:cs="Times New Roman"/>
          <w:sz w:val="24"/>
          <w:szCs w:val="24"/>
        </w:rPr>
        <w:t>Kinnitan, et toetust ei küsita projektile</w:t>
      </w:r>
      <w:r>
        <w:rPr>
          <w:rFonts w:ascii="Times New Roman" w:eastAsiaTheme="minorEastAsia" w:hAnsi="Times New Roman" w:cs="Times New Roman"/>
          <w:sz w:val="24"/>
          <w:szCs w:val="24"/>
        </w:rPr>
        <w:t>/tegevusele</w:t>
      </w:r>
      <w:r w:rsidRPr="00740DEB">
        <w:rPr>
          <w:rFonts w:ascii="Times New Roman" w:eastAsiaTheme="minorEastAsia" w:hAnsi="Times New Roman" w:cs="Times New Roman"/>
          <w:sz w:val="24"/>
          <w:szCs w:val="24"/>
        </w:rPr>
        <w:t>, mis on ellu viidud või mille tegevused on tehtud enne abikõlblikkuse perioodi algust</w:t>
      </w:r>
      <w:r>
        <w:rPr>
          <w:rFonts w:ascii="Times New Roman" w:eastAsiaTheme="minorEastAsia" w:hAnsi="Times New Roman" w:cs="Times New Roman"/>
          <w:sz w:val="24"/>
          <w:szCs w:val="24"/>
        </w:rPr>
        <w:t>.</w:t>
      </w:r>
    </w:p>
    <w:p w14:paraId="3F369BF1" w14:textId="6FD6F783" w:rsidR="00740DEB" w:rsidRPr="00740DEB" w:rsidRDefault="00740DEB" w:rsidP="00740DEB">
      <w:pPr>
        <w:pStyle w:val="Pis"/>
        <w:numPr>
          <w:ilvl w:val="0"/>
          <w:numId w:val="2"/>
        </w:numPr>
        <w:rPr>
          <w:rFonts w:ascii="Times New Roman" w:hAnsi="Times New Roman" w:cs="Times New Roman"/>
          <w:sz w:val="24"/>
          <w:szCs w:val="24"/>
        </w:rPr>
      </w:pPr>
      <w:r w:rsidRPr="00740DEB">
        <w:rPr>
          <w:rFonts w:ascii="Times New Roman" w:hAnsi="Times New Roman" w:cs="Times New Roman"/>
          <w:sz w:val="24"/>
          <w:szCs w:val="24"/>
        </w:rPr>
        <w:t xml:space="preserve">Kinnitan, et </w:t>
      </w:r>
      <w:r>
        <w:rPr>
          <w:rFonts w:ascii="Times New Roman" w:hAnsi="Times New Roman" w:cs="Times New Roman"/>
          <w:sz w:val="24"/>
          <w:szCs w:val="24"/>
        </w:rPr>
        <w:t>samade kulude rahastamiseks ei kasutata teiste rahastajate poolt eraldatud toetusvahendeid.</w:t>
      </w:r>
    </w:p>
    <w:p w14:paraId="3157564B" w14:textId="01F2FF33" w:rsidR="00740DEB" w:rsidRPr="008120E9" w:rsidRDefault="00740DEB" w:rsidP="008120E9">
      <w:pPr>
        <w:pStyle w:val="Pis"/>
        <w:numPr>
          <w:ilvl w:val="0"/>
          <w:numId w:val="2"/>
        </w:numPr>
        <w:rPr>
          <w:rFonts w:ascii="Times New Roman" w:hAnsi="Times New Roman" w:cs="Times New Roman"/>
          <w:sz w:val="24"/>
          <w:szCs w:val="24"/>
        </w:rPr>
      </w:pPr>
      <w:r w:rsidRPr="00740DEB">
        <w:rPr>
          <w:rFonts w:ascii="Times New Roman" w:hAnsi="Times New Roman" w:cs="Times New Roman"/>
          <w:sz w:val="24"/>
          <w:szCs w:val="24"/>
        </w:rPr>
        <w:t>Kinnitan, et taotluse on allkirjastanud vastavat õigust omav isik (vajadusel on taotlusele lisatud volikiri).</w:t>
      </w:r>
    </w:p>
    <w:p w14:paraId="6FC29CB9" w14:textId="77777777" w:rsidR="008120E9" w:rsidRPr="008120E9" w:rsidRDefault="008120E9" w:rsidP="00FA02E3">
      <w:pPr>
        <w:pStyle w:val="Pis"/>
        <w:ind w:hanging="426"/>
        <w:rPr>
          <w:rFonts w:ascii="Times New Roman" w:hAnsi="Times New Roman" w:cs="Times New Roman"/>
          <w:sz w:val="24"/>
          <w:szCs w:val="24"/>
        </w:rPr>
      </w:pPr>
    </w:p>
    <w:sectPr w:rsidR="008120E9" w:rsidRPr="00812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12A25"/>
    <w:multiLevelType w:val="hybridMultilevel"/>
    <w:tmpl w:val="B7ACE8D6"/>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1" w15:restartNumberingAfterBreak="0">
    <w:nsid w:val="5C283C6F"/>
    <w:multiLevelType w:val="hybridMultilevel"/>
    <w:tmpl w:val="BC8A946C"/>
    <w:lvl w:ilvl="0" w:tplc="88D0FACA">
      <w:start w:val="5"/>
      <w:numFmt w:val="bullet"/>
      <w:lvlText w:val="-"/>
      <w:lvlJc w:val="left"/>
      <w:pPr>
        <w:ind w:left="-66" w:hanging="360"/>
      </w:pPr>
      <w:rPr>
        <w:rFonts w:ascii="Times New Roman" w:eastAsiaTheme="minorHAnsi" w:hAnsi="Times New Roman" w:cs="Times New Roman" w:hint="default"/>
      </w:rPr>
    </w:lvl>
    <w:lvl w:ilvl="1" w:tplc="04250003" w:tentative="1">
      <w:start w:val="1"/>
      <w:numFmt w:val="bullet"/>
      <w:lvlText w:val="o"/>
      <w:lvlJc w:val="left"/>
      <w:pPr>
        <w:ind w:left="654" w:hanging="360"/>
      </w:pPr>
      <w:rPr>
        <w:rFonts w:ascii="Courier New" w:hAnsi="Courier New" w:cs="Courier New" w:hint="default"/>
      </w:rPr>
    </w:lvl>
    <w:lvl w:ilvl="2" w:tplc="04250005" w:tentative="1">
      <w:start w:val="1"/>
      <w:numFmt w:val="bullet"/>
      <w:lvlText w:val=""/>
      <w:lvlJc w:val="left"/>
      <w:pPr>
        <w:ind w:left="1374" w:hanging="360"/>
      </w:pPr>
      <w:rPr>
        <w:rFonts w:ascii="Wingdings" w:hAnsi="Wingdings" w:hint="default"/>
      </w:rPr>
    </w:lvl>
    <w:lvl w:ilvl="3" w:tplc="04250001" w:tentative="1">
      <w:start w:val="1"/>
      <w:numFmt w:val="bullet"/>
      <w:lvlText w:val=""/>
      <w:lvlJc w:val="left"/>
      <w:pPr>
        <w:ind w:left="2094" w:hanging="360"/>
      </w:pPr>
      <w:rPr>
        <w:rFonts w:ascii="Symbol" w:hAnsi="Symbol" w:hint="default"/>
      </w:rPr>
    </w:lvl>
    <w:lvl w:ilvl="4" w:tplc="04250003" w:tentative="1">
      <w:start w:val="1"/>
      <w:numFmt w:val="bullet"/>
      <w:lvlText w:val="o"/>
      <w:lvlJc w:val="left"/>
      <w:pPr>
        <w:ind w:left="2814" w:hanging="360"/>
      </w:pPr>
      <w:rPr>
        <w:rFonts w:ascii="Courier New" w:hAnsi="Courier New" w:cs="Courier New" w:hint="default"/>
      </w:rPr>
    </w:lvl>
    <w:lvl w:ilvl="5" w:tplc="04250005" w:tentative="1">
      <w:start w:val="1"/>
      <w:numFmt w:val="bullet"/>
      <w:lvlText w:val=""/>
      <w:lvlJc w:val="left"/>
      <w:pPr>
        <w:ind w:left="3534" w:hanging="360"/>
      </w:pPr>
      <w:rPr>
        <w:rFonts w:ascii="Wingdings" w:hAnsi="Wingdings" w:hint="default"/>
      </w:rPr>
    </w:lvl>
    <w:lvl w:ilvl="6" w:tplc="04250001" w:tentative="1">
      <w:start w:val="1"/>
      <w:numFmt w:val="bullet"/>
      <w:lvlText w:val=""/>
      <w:lvlJc w:val="left"/>
      <w:pPr>
        <w:ind w:left="4254" w:hanging="360"/>
      </w:pPr>
      <w:rPr>
        <w:rFonts w:ascii="Symbol" w:hAnsi="Symbol" w:hint="default"/>
      </w:rPr>
    </w:lvl>
    <w:lvl w:ilvl="7" w:tplc="04250003" w:tentative="1">
      <w:start w:val="1"/>
      <w:numFmt w:val="bullet"/>
      <w:lvlText w:val="o"/>
      <w:lvlJc w:val="left"/>
      <w:pPr>
        <w:ind w:left="4974" w:hanging="360"/>
      </w:pPr>
      <w:rPr>
        <w:rFonts w:ascii="Courier New" w:hAnsi="Courier New" w:cs="Courier New" w:hint="default"/>
      </w:rPr>
    </w:lvl>
    <w:lvl w:ilvl="8" w:tplc="04250005" w:tentative="1">
      <w:start w:val="1"/>
      <w:numFmt w:val="bullet"/>
      <w:lvlText w:val=""/>
      <w:lvlJc w:val="left"/>
      <w:pPr>
        <w:ind w:left="5694" w:hanging="360"/>
      </w:pPr>
      <w:rPr>
        <w:rFonts w:ascii="Wingdings" w:hAnsi="Wingdings" w:hint="default"/>
      </w:rPr>
    </w:lvl>
  </w:abstractNum>
  <w:abstractNum w:abstractNumId="2" w15:restartNumberingAfterBreak="0">
    <w:nsid w:val="683C09C1"/>
    <w:multiLevelType w:val="hybridMultilevel"/>
    <w:tmpl w:val="E28CC4B2"/>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num w:numId="1" w16cid:durableId="216207355">
    <w:abstractNumId w:val="0"/>
  </w:num>
  <w:num w:numId="2" w16cid:durableId="1310939420">
    <w:abstractNumId w:val="1"/>
  </w:num>
  <w:num w:numId="3" w16cid:durableId="2131629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E3"/>
    <w:rsid w:val="0004778A"/>
    <w:rsid w:val="00094B53"/>
    <w:rsid w:val="000B3E4C"/>
    <w:rsid w:val="000E38D9"/>
    <w:rsid w:val="00116051"/>
    <w:rsid w:val="0013714E"/>
    <w:rsid w:val="001A768B"/>
    <w:rsid w:val="00207F01"/>
    <w:rsid w:val="00250D78"/>
    <w:rsid w:val="00266DB9"/>
    <w:rsid w:val="003B48A2"/>
    <w:rsid w:val="003E5BD1"/>
    <w:rsid w:val="004D4A26"/>
    <w:rsid w:val="00535AD4"/>
    <w:rsid w:val="005F228E"/>
    <w:rsid w:val="00740DEB"/>
    <w:rsid w:val="00761993"/>
    <w:rsid w:val="007E5F9B"/>
    <w:rsid w:val="008120E9"/>
    <w:rsid w:val="0089039A"/>
    <w:rsid w:val="008F36F4"/>
    <w:rsid w:val="0093729A"/>
    <w:rsid w:val="00944334"/>
    <w:rsid w:val="009672B4"/>
    <w:rsid w:val="009A67FB"/>
    <w:rsid w:val="009E476D"/>
    <w:rsid w:val="00A1311F"/>
    <w:rsid w:val="00A16632"/>
    <w:rsid w:val="00DA49F9"/>
    <w:rsid w:val="00DA687D"/>
    <w:rsid w:val="00DF6171"/>
    <w:rsid w:val="00E01B25"/>
    <w:rsid w:val="00EE4128"/>
    <w:rsid w:val="00FA02E3"/>
    <w:rsid w:val="00FA1147"/>
    <w:rsid w:val="00FA41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39B8"/>
  <w15:chartTrackingRefBased/>
  <w15:docId w15:val="{435BC776-2888-4047-844D-0D9BA918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A0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A0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A02E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A02E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A02E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A02E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A02E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A02E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A02E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A02E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A02E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A02E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A02E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A02E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A02E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A02E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A02E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A02E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A0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A02E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A02E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A02E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A02E3"/>
    <w:pPr>
      <w:spacing w:before="160"/>
      <w:jc w:val="center"/>
    </w:pPr>
    <w:rPr>
      <w:i/>
      <w:iCs/>
      <w:color w:val="404040" w:themeColor="text1" w:themeTint="BF"/>
    </w:rPr>
  </w:style>
  <w:style w:type="character" w:customStyle="1" w:styleId="TsitaatMrk">
    <w:name w:val="Tsitaat Märk"/>
    <w:basedOn w:val="Liguvaikefont"/>
    <w:link w:val="Tsitaat"/>
    <w:uiPriority w:val="29"/>
    <w:rsid w:val="00FA02E3"/>
    <w:rPr>
      <w:i/>
      <w:iCs/>
      <w:color w:val="404040" w:themeColor="text1" w:themeTint="BF"/>
    </w:rPr>
  </w:style>
  <w:style w:type="paragraph" w:styleId="Loendilik">
    <w:name w:val="List Paragraph"/>
    <w:basedOn w:val="Normaallaad"/>
    <w:uiPriority w:val="34"/>
    <w:qFormat/>
    <w:rsid w:val="00FA02E3"/>
    <w:pPr>
      <w:ind w:left="720"/>
      <w:contextualSpacing/>
    </w:pPr>
  </w:style>
  <w:style w:type="character" w:styleId="Selgeltmrgatavrhutus">
    <w:name w:val="Intense Emphasis"/>
    <w:basedOn w:val="Liguvaikefont"/>
    <w:uiPriority w:val="21"/>
    <w:qFormat/>
    <w:rsid w:val="00FA02E3"/>
    <w:rPr>
      <w:i/>
      <w:iCs/>
      <w:color w:val="0F4761" w:themeColor="accent1" w:themeShade="BF"/>
    </w:rPr>
  </w:style>
  <w:style w:type="paragraph" w:styleId="Selgeltmrgatavtsitaat">
    <w:name w:val="Intense Quote"/>
    <w:basedOn w:val="Normaallaad"/>
    <w:next w:val="Normaallaad"/>
    <w:link w:val="SelgeltmrgatavtsitaatMrk"/>
    <w:uiPriority w:val="30"/>
    <w:qFormat/>
    <w:rsid w:val="00FA0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A02E3"/>
    <w:rPr>
      <w:i/>
      <w:iCs/>
      <w:color w:val="0F4761" w:themeColor="accent1" w:themeShade="BF"/>
    </w:rPr>
  </w:style>
  <w:style w:type="character" w:styleId="Selgeltmrgatavviide">
    <w:name w:val="Intense Reference"/>
    <w:basedOn w:val="Liguvaikefont"/>
    <w:uiPriority w:val="32"/>
    <w:qFormat/>
    <w:rsid w:val="00FA02E3"/>
    <w:rPr>
      <w:b/>
      <w:bCs/>
      <w:smallCaps/>
      <w:color w:val="0F4761" w:themeColor="accent1" w:themeShade="BF"/>
      <w:spacing w:val="5"/>
    </w:rPr>
  </w:style>
  <w:style w:type="paragraph" w:styleId="Pis">
    <w:name w:val="header"/>
    <w:basedOn w:val="Normaallaad"/>
    <w:link w:val="PisMrk"/>
    <w:uiPriority w:val="99"/>
    <w:unhideWhenUsed/>
    <w:rsid w:val="00FA02E3"/>
    <w:pPr>
      <w:spacing w:after="240" w:line="276" w:lineRule="auto"/>
      <w:contextualSpacing/>
    </w:pPr>
    <w:rPr>
      <w:spacing w:val="4"/>
      <w:kern w:val="0"/>
    </w:rPr>
  </w:style>
  <w:style w:type="character" w:customStyle="1" w:styleId="PisMrk">
    <w:name w:val="Päis Märk"/>
    <w:basedOn w:val="Liguvaikefont"/>
    <w:link w:val="Pis"/>
    <w:uiPriority w:val="99"/>
    <w:rsid w:val="00FA02E3"/>
    <w:rPr>
      <w:spacing w:val="4"/>
      <w:kern w:val="0"/>
    </w:rPr>
  </w:style>
  <w:style w:type="table" w:styleId="Kontuurtabel">
    <w:name w:val="Table Grid"/>
    <w:basedOn w:val="Normaaltabel"/>
    <w:uiPriority w:val="39"/>
    <w:rsid w:val="00FA0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207F01"/>
    <w:rPr>
      <w:color w:val="467886" w:themeColor="hyperlink"/>
      <w:u w:val="single"/>
    </w:rPr>
  </w:style>
  <w:style w:type="character" w:styleId="Lahendamatamainimine">
    <w:name w:val="Unresolved Mention"/>
    <w:basedOn w:val="Liguvaikefont"/>
    <w:uiPriority w:val="99"/>
    <w:semiHidden/>
    <w:unhideWhenUsed/>
    <w:rsid w:val="00207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nispraks@gmail.com" TargetMode="External"/><Relationship Id="rId5" Type="http://schemas.openxmlformats.org/officeDocument/2006/relationships/hyperlink" Target="mailto:praksma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335</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Raina Jeeberg</dc:creator>
  <cp:keywords/>
  <dc:description/>
  <cp:lastModifiedBy>Madis Praks</cp:lastModifiedBy>
  <cp:revision>21</cp:revision>
  <dcterms:created xsi:type="dcterms:W3CDTF">2026-06-28T06:50:00Z</dcterms:created>
  <dcterms:modified xsi:type="dcterms:W3CDTF">2026-07-01T08:49:00Z</dcterms:modified>
</cp:coreProperties>
</file>